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3B8197A3"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Pirkimo Specialiųjų sąlygų </w:t>
      </w:r>
      <w:r w:rsidR="00352020">
        <w:rPr>
          <w:rFonts w:cstheme="minorHAnsi"/>
          <w:color w:val="FF0000"/>
        </w:rPr>
        <w:t>7</w:t>
      </w:r>
      <w:r w:rsidR="00C26876" w:rsidRPr="00C26876">
        <w:rPr>
          <w:rFonts w:cstheme="minorHAnsi"/>
          <w:color w:val="FF0000"/>
        </w:rPr>
        <w:t>.</w:t>
      </w:r>
      <w:r w:rsidR="00352020">
        <w:rPr>
          <w:rFonts w:cstheme="minorHAnsi"/>
          <w:color w:val="FF0000"/>
        </w:rPr>
        <w:t>4</w:t>
      </w:r>
      <w:r w:rsidR="00C26876" w:rsidRPr="00C26876">
        <w:rPr>
          <w:rFonts w:cstheme="minorHAnsi"/>
          <w:color w:val="FF0000"/>
        </w:rPr>
        <w:t xml:space="preserve">.2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BA5F6" w14:textId="77777777" w:rsidR="00994F77" w:rsidRDefault="00994F77" w:rsidP="002B42F1">
      <w:pPr>
        <w:spacing w:after="0" w:line="240" w:lineRule="auto"/>
      </w:pPr>
      <w:r>
        <w:separator/>
      </w:r>
    </w:p>
  </w:endnote>
  <w:endnote w:type="continuationSeparator" w:id="0">
    <w:p w14:paraId="7D8AA2C7" w14:textId="77777777" w:rsidR="00994F77" w:rsidRDefault="00994F77"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97709" w14:textId="77777777" w:rsidR="00994F77" w:rsidRDefault="00994F77" w:rsidP="002B42F1">
      <w:pPr>
        <w:spacing w:after="0" w:line="240" w:lineRule="auto"/>
      </w:pPr>
      <w:r>
        <w:separator/>
      </w:r>
    </w:p>
  </w:footnote>
  <w:footnote w:type="continuationSeparator" w:id="0">
    <w:p w14:paraId="71BBCD4C" w14:textId="77777777" w:rsidR="00994F77" w:rsidRDefault="00994F77"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C4976" w14:textId="692509E5" w:rsidR="00834B76" w:rsidRPr="00813A94" w:rsidRDefault="00834B76" w:rsidP="00615E03">
    <w:pPr>
      <w:spacing w:after="0" w:line="240" w:lineRule="auto"/>
      <w:jc w:val="right"/>
      <w:rPr>
        <w:rFonts w:cstheme="minorHAnsi"/>
        <w:b/>
        <w:bCs/>
      </w:rPr>
    </w:pPr>
    <w:r>
      <w:t xml:space="preserve">2023 m. </w:t>
    </w:r>
    <w:r>
      <w:tab/>
    </w:r>
    <w:r>
      <w:tab/>
    </w:r>
    <w:r w:rsidR="00615E03">
      <w:rPr>
        <w:b/>
        <w:bCs/>
      </w:rPr>
      <w:t>DPS dokumentų 7 priedas „Tiekėjo atitikties deklaracija“</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3947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0F597E"/>
    <w:rsid w:val="001338E0"/>
    <w:rsid w:val="001F266E"/>
    <w:rsid w:val="00244D33"/>
    <w:rsid w:val="002B42F1"/>
    <w:rsid w:val="003073A6"/>
    <w:rsid w:val="00307C1E"/>
    <w:rsid w:val="00311C8C"/>
    <w:rsid w:val="00334857"/>
    <w:rsid w:val="00352020"/>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15E03"/>
    <w:rsid w:val="00621D60"/>
    <w:rsid w:val="006259F5"/>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633FA"/>
    <w:rsid w:val="008A0588"/>
    <w:rsid w:val="008C44C4"/>
    <w:rsid w:val="008D2C52"/>
    <w:rsid w:val="008F21AD"/>
    <w:rsid w:val="00944A9E"/>
    <w:rsid w:val="009669DA"/>
    <w:rsid w:val="00994F77"/>
    <w:rsid w:val="009D4268"/>
    <w:rsid w:val="009F4514"/>
    <w:rsid w:val="00A41F35"/>
    <w:rsid w:val="00A54909"/>
    <w:rsid w:val="00B04FE6"/>
    <w:rsid w:val="00B90251"/>
    <w:rsid w:val="00C025E7"/>
    <w:rsid w:val="00C04084"/>
    <w:rsid w:val="00C10BC5"/>
    <w:rsid w:val="00C26876"/>
    <w:rsid w:val="00C4250D"/>
    <w:rsid w:val="00CB1512"/>
    <w:rsid w:val="00D969BA"/>
    <w:rsid w:val="00DB65D4"/>
    <w:rsid w:val="00E01DA1"/>
    <w:rsid w:val="00E27D27"/>
    <w:rsid w:val="00E5687C"/>
    <w:rsid w:val="00E80F03"/>
    <w:rsid w:val="00EC7764"/>
    <w:rsid w:val="00EE1A5C"/>
    <w:rsid w:val="00EF25CC"/>
    <w:rsid w:val="00F41F0F"/>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737</Words>
  <Characters>4206</Characters>
  <Application>Microsoft Office Word</Application>
  <DocSecurity>0</DocSecurity>
  <Lines>35</Lines>
  <Paragraphs>9</Paragraphs>
  <ScaleCrop>false</ScaleCrop>
  <Company>AB Vilniaus silumos tinklai</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Violeta Januškevič</cp:lastModifiedBy>
  <cp:revision>76</cp:revision>
  <dcterms:created xsi:type="dcterms:W3CDTF">2023-01-29T17:26:00Z</dcterms:created>
  <dcterms:modified xsi:type="dcterms:W3CDTF">2023-06-15T09:37:00Z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